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72" w:rsidRPr="0005700D" w:rsidRDefault="00C83614" w:rsidP="00784A72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5700D">
        <w:rPr>
          <w:rFonts w:ascii="Arial" w:hAnsi="Arial" w:cs="Arial"/>
          <w:b/>
          <w:sz w:val="24"/>
          <w:szCs w:val="24"/>
          <w:u w:val="single"/>
        </w:rPr>
        <w:t xml:space="preserve">News für </w:t>
      </w:r>
      <w:r w:rsidR="000164FC">
        <w:rPr>
          <w:rFonts w:ascii="Arial" w:hAnsi="Arial" w:cs="Arial"/>
          <w:b/>
          <w:sz w:val="24"/>
          <w:szCs w:val="24"/>
          <w:u w:val="single"/>
        </w:rPr>
        <w:t>I</w:t>
      </w:r>
      <w:r w:rsidRPr="0005700D">
        <w:rPr>
          <w:rFonts w:ascii="Arial" w:hAnsi="Arial" w:cs="Arial"/>
          <w:b/>
          <w:sz w:val="24"/>
          <w:szCs w:val="24"/>
          <w:u w:val="single"/>
        </w:rPr>
        <w:t>hre Webs</w:t>
      </w:r>
      <w:r w:rsidR="00784A72" w:rsidRPr="0005700D">
        <w:rPr>
          <w:rFonts w:ascii="Arial" w:hAnsi="Arial" w:cs="Arial"/>
          <w:b/>
          <w:sz w:val="24"/>
          <w:szCs w:val="24"/>
          <w:u w:val="single"/>
        </w:rPr>
        <w:t>ite</w:t>
      </w:r>
    </w:p>
    <w:p w:rsidR="009D4D7B" w:rsidRPr="0005700D" w:rsidRDefault="00AD39DB" w:rsidP="00784A72">
      <w:pPr>
        <w:spacing w:line="360" w:lineRule="auto"/>
        <w:rPr>
          <w:rFonts w:ascii="Arial" w:hAnsi="Arial" w:cs="Arial"/>
          <w:sz w:val="24"/>
          <w:szCs w:val="24"/>
        </w:rPr>
      </w:pPr>
      <w:r w:rsidRPr="0005700D">
        <w:rPr>
          <w:rFonts w:ascii="Arial" w:hAnsi="Arial" w:cs="Arial"/>
          <w:sz w:val="24"/>
          <w:szCs w:val="24"/>
        </w:rPr>
        <w:t>Wir/Unsere Einrichtung</w:t>
      </w:r>
      <w:r w:rsidR="00784A72" w:rsidRPr="0005700D">
        <w:rPr>
          <w:rFonts w:ascii="Arial" w:hAnsi="Arial" w:cs="Arial"/>
          <w:sz w:val="24"/>
          <w:szCs w:val="24"/>
        </w:rPr>
        <w:t xml:space="preserve"> …………………………</w:t>
      </w:r>
      <w:r w:rsidRPr="0005700D">
        <w:rPr>
          <w:rFonts w:ascii="Arial" w:hAnsi="Arial" w:cs="Arial"/>
          <w:sz w:val="24"/>
          <w:szCs w:val="24"/>
        </w:rPr>
        <w:t xml:space="preserve"> sind Partner/</w:t>
      </w:r>
      <w:r w:rsidR="00784A72" w:rsidRPr="0005700D">
        <w:rPr>
          <w:rFonts w:ascii="Arial" w:hAnsi="Arial" w:cs="Arial"/>
          <w:sz w:val="24"/>
          <w:szCs w:val="24"/>
        </w:rPr>
        <w:t>ist Teil des Innovationsfondsprojekts Optimal@NRW</w:t>
      </w:r>
      <w:r w:rsidR="00C83614" w:rsidRPr="0005700D">
        <w:rPr>
          <w:rFonts w:ascii="Arial" w:hAnsi="Arial" w:cs="Arial"/>
          <w:sz w:val="24"/>
          <w:szCs w:val="24"/>
        </w:rPr>
        <w:t xml:space="preserve">. </w:t>
      </w:r>
      <w:r w:rsidRPr="0005700D">
        <w:rPr>
          <w:rFonts w:ascii="Arial" w:hAnsi="Arial" w:cs="Arial"/>
          <w:sz w:val="24"/>
          <w:szCs w:val="24"/>
        </w:rPr>
        <w:br/>
      </w:r>
      <w:r w:rsidR="00C83614" w:rsidRPr="0005700D">
        <w:rPr>
          <w:rFonts w:ascii="Arial" w:hAnsi="Arial" w:cs="Arial"/>
          <w:sz w:val="24"/>
          <w:szCs w:val="24"/>
        </w:rPr>
        <w:t xml:space="preserve">Optimal@NRW steht für einen </w:t>
      </w:r>
      <w:r w:rsidR="00784A72" w:rsidRPr="0005700D">
        <w:rPr>
          <w:rFonts w:ascii="Arial" w:hAnsi="Arial" w:cs="Arial"/>
          <w:sz w:val="24"/>
          <w:szCs w:val="24"/>
        </w:rPr>
        <w:t>sektorenübergreifenden, telemedizinischen Ansatz in der Verbesserung der medizinischen Akutversorgung pflegebedürftiger geriatrischer Patientinnen und Patienten in sta</w:t>
      </w:r>
      <w:r w:rsidR="00C83614" w:rsidRPr="0005700D">
        <w:rPr>
          <w:rFonts w:ascii="Arial" w:hAnsi="Arial" w:cs="Arial"/>
          <w:sz w:val="24"/>
          <w:szCs w:val="24"/>
        </w:rPr>
        <w:t>tionärer und ambulanter Pflege. Die Etablierung eines telemedi</w:t>
      </w:r>
      <w:bookmarkStart w:id="0" w:name="_GoBack"/>
      <w:bookmarkEnd w:id="0"/>
      <w:r w:rsidR="00C83614" w:rsidRPr="0005700D">
        <w:rPr>
          <w:rFonts w:ascii="Arial" w:hAnsi="Arial" w:cs="Arial"/>
          <w:sz w:val="24"/>
          <w:szCs w:val="24"/>
        </w:rPr>
        <w:t>zinischen Kooperationsnetzwerk</w:t>
      </w:r>
      <w:r w:rsidR="003C7E48" w:rsidRPr="0005700D">
        <w:rPr>
          <w:rFonts w:ascii="Arial" w:hAnsi="Arial" w:cs="Arial"/>
          <w:sz w:val="24"/>
          <w:szCs w:val="24"/>
        </w:rPr>
        <w:t>s</w:t>
      </w:r>
      <w:r w:rsidR="00C83614" w:rsidRPr="0005700D">
        <w:rPr>
          <w:rFonts w:ascii="Arial" w:hAnsi="Arial" w:cs="Arial"/>
          <w:sz w:val="24"/>
          <w:szCs w:val="24"/>
        </w:rPr>
        <w:t xml:space="preserve"> soll Telekonsultationen bei akuten Beschwerden vor Ort und in gewohnter Umgebung ermöglichen und so die schnelle und patientenorient</w:t>
      </w:r>
      <w:r w:rsidR="003C3C4A">
        <w:rPr>
          <w:rFonts w:ascii="Arial" w:hAnsi="Arial" w:cs="Arial"/>
          <w:sz w:val="24"/>
          <w:szCs w:val="24"/>
        </w:rPr>
        <w:t xml:space="preserve">ierte Versorgung sicherstellen. </w:t>
      </w:r>
      <w:r w:rsidR="00784A72" w:rsidRPr="0005700D">
        <w:rPr>
          <w:rFonts w:ascii="Arial" w:hAnsi="Arial" w:cs="Arial"/>
          <w:sz w:val="24"/>
          <w:szCs w:val="24"/>
        </w:rPr>
        <w:t>Als Impulsgeber für die zukunftsfähige Pflege durch telemedizinische Versorg</w:t>
      </w:r>
      <w:r w:rsidR="009E4D51">
        <w:rPr>
          <w:rFonts w:ascii="Arial" w:hAnsi="Arial" w:cs="Arial"/>
          <w:sz w:val="24"/>
          <w:szCs w:val="24"/>
        </w:rPr>
        <w:t xml:space="preserve">ungsstrukturen soll das Projekt </w:t>
      </w:r>
      <w:r w:rsidR="00784A72" w:rsidRPr="0005700D">
        <w:rPr>
          <w:rFonts w:ascii="Arial" w:hAnsi="Arial" w:cs="Arial"/>
          <w:sz w:val="24"/>
          <w:szCs w:val="24"/>
        </w:rPr>
        <w:t xml:space="preserve">die Zusammenarbeit </w:t>
      </w:r>
      <w:r w:rsidR="00A01768" w:rsidRPr="0005700D">
        <w:rPr>
          <w:rFonts w:ascii="Arial" w:hAnsi="Arial" w:cs="Arial"/>
          <w:sz w:val="24"/>
          <w:szCs w:val="24"/>
        </w:rPr>
        <w:t xml:space="preserve">von ambulant tätigen Ärzten, Krankenhäusern, Pflegeheimen, ambulanten Pflegediensten und dem Rettungsdienst patientenzentrierter </w:t>
      </w:r>
      <w:r w:rsidR="00784A72" w:rsidRPr="0005700D">
        <w:rPr>
          <w:rFonts w:ascii="Arial" w:hAnsi="Arial" w:cs="Arial"/>
          <w:sz w:val="24"/>
          <w:szCs w:val="24"/>
        </w:rPr>
        <w:t>gestalte</w:t>
      </w:r>
      <w:r w:rsidR="00A01768" w:rsidRPr="0005700D">
        <w:rPr>
          <w:rFonts w:ascii="Arial" w:hAnsi="Arial" w:cs="Arial"/>
          <w:sz w:val="24"/>
          <w:szCs w:val="24"/>
        </w:rPr>
        <w:t xml:space="preserve">n. </w:t>
      </w:r>
    </w:p>
    <w:p w:rsidR="00C83614" w:rsidRPr="0005700D" w:rsidRDefault="00C83614" w:rsidP="00784A72">
      <w:pPr>
        <w:spacing w:line="360" w:lineRule="auto"/>
        <w:rPr>
          <w:rFonts w:ascii="Arial" w:hAnsi="Arial" w:cs="Arial"/>
          <w:sz w:val="24"/>
          <w:szCs w:val="24"/>
        </w:rPr>
      </w:pPr>
      <w:r w:rsidRPr="0005700D">
        <w:rPr>
          <w:rFonts w:ascii="Arial" w:hAnsi="Arial" w:cs="Arial"/>
          <w:sz w:val="24"/>
          <w:szCs w:val="24"/>
        </w:rPr>
        <w:t>Optimal@NRW ist im April 2020 gestartet und wird für einen Zeitraum von vier Jahren mit rund 15 Millionen Euro aus dem Innovationsfonds des Gemeinsamen Bundesausschusses (GB-A) gefördert.</w:t>
      </w:r>
    </w:p>
    <w:p w:rsidR="00C83614" w:rsidRPr="0005700D" w:rsidRDefault="00C83614" w:rsidP="00784A72">
      <w:pPr>
        <w:spacing w:line="360" w:lineRule="auto"/>
        <w:rPr>
          <w:rFonts w:ascii="Arial" w:hAnsi="Arial" w:cs="Arial"/>
          <w:sz w:val="24"/>
          <w:szCs w:val="24"/>
        </w:rPr>
      </w:pPr>
      <w:r w:rsidRPr="0005700D">
        <w:rPr>
          <w:rFonts w:ascii="Arial" w:hAnsi="Arial" w:cs="Arial"/>
          <w:sz w:val="24"/>
          <w:szCs w:val="24"/>
        </w:rPr>
        <w:t xml:space="preserve">Weitere Informationen entnehmen Sie der Projektwebsite [Link: </w:t>
      </w:r>
      <w:hyperlink r:id="rId5" w:history="1">
        <w:r w:rsidRPr="0005700D">
          <w:rPr>
            <w:rStyle w:val="Hyperlink"/>
            <w:rFonts w:ascii="Arial" w:hAnsi="Arial" w:cs="Arial"/>
            <w:color w:val="auto"/>
            <w:sz w:val="24"/>
            <w:szCs w:val="24"/>
          </w:rPr>
          <w:t>www.ukaachen.de/optimal@nrw</w:t>
        </w:r>
      </w:hyperlink>
      <w:r w:rsidRPr="0005700D">
        <w:rPr>
          <w:rFonts w:ascii="Arial" w:hAnsi="Arial" w:cs="Arial"/>
          <w:sz w:val="24"/>
          <w:szCs w:val="24"/>
        </w:rPr>
        <w:t>].</w:t>
      </w:r>
    </w:p>
    <w:p w:rsidR="00C83614" w:rsidRPr="0005700D" w:rsidRDefault="00C83614" w:rsidP="00C83614">
      <w:pPr>
        <w:rPr>
          <w:rFonts w:ascii="Arial" w:hAnsi="Arial" w:cs="Arial"/>
          <w:b/>
          <w:sz w:val="24"/>
          <w:szCs w:val="24"/>
        </w:rPr>
      </w:pPr>
    </w:p>
    <w:p w:rsidR="00A01768" w:rsidRPr="0005700D" w:rsidRDefault="00A01768" w:rsidP="00C83614">
      <w:pPr>
        <w:rPr>
          <w:rFonts w:ascii="Arial" w:hAnsi="Arial" w:cs="Arial"/>
          <w:sz w:val="24"/>
          <w:szCs w:val="24"/>
        </w:rPr>
      </w:pPr>
      <w:r w:rsidRPr="0005700D">
        <w:rPr>
          <w:rFonts w:ascii="Arial" w:hAnsi="Arial" w:cs="Arial"/>
          <w:b/>
          <w:sz w:val="24"/>
          <w:szCs w:val="24"/>
        </w:rPr>
        <w:t xml:space="preserve">Logo: </w:t>
      </w:r>
    </w:p>
    <w:p w:rsidR="00A01768" w:rsidRPr="0005700D" w:rsidRDefault="00C83614">
      <w:pPr>
        <w:spacing w:line="360" w:lineRule="auto"/>
        <w:rPr>
          <w:rFonts w:ascii="Arial" w:hAnsi="Arial" w:cs="Arial"/>
          <w:sz w:val="24"/>
          <w:szCs w:val="24"/>
        </w:rPr>
      </w:pPr>
      <w:r w:rsidRPr="0005700D"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1344930</wp:posOffset>
            </wp:positionH>
            <wp:positionV relativeFrom="paragraph">
              <wp:posOffset>113665</wp:posOffset>
            </wp:positionV>
            <wp:extent cx="3079750" cy="2177415"/>
            <wp:effectExtent l="0" t="0" r="6350" b="0"/>
            <wp:wrapTight wrapText="bothSides">
              <wp:wrapPolygon edited="0">
                <wp:start x="0" y="0"/>
                <wp:lineTo x="0" y="21354"/>
                <wp:lineTo x="21511" y="21354"/>
                <wp:lineTo x="2151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212_BD_Logo_Optimal@NR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768" w:rsidRPr="0005700D" w:rsidRDefault="00A01768">
      <w:pPr>
        <w:spacing w:line="360" w:lineRule="auto"/>
        <w:rPr>
          <w:rFonts w:ascii="Arial" w:hAnsi="Arial" w:cs="Arial"/>
          <w:sz w:val="24"/>
          <w:szCs w:val="24"/>
        </w:rPr>
      </w:pPr>
    </w:p>
    <w:p w:rsidR="00A01768" w:rsidRPr="0005700D" w:rsidRDefault="00A01768">
      <w:pPr>
        <w:spacing w:line="360" w:lineRule="auto"/>
        <w:rPr>
          <w:rFonts w:ascii="Arial" w:hAnsi="Arial" w:cs="Arial"/>
          <w:sz w:val="24"/>
          <w:szCs w:val="24"/>
        </w:rPr>
      </w:pPr>
    </w:p>
    <w:p w:rsidR="00A01768" w:rsidRPr="0005700D" w:rsidRDefault="00A01768">
      <w:pPr>
        <w:spacing w:line="360" w:lineRule="auto"/>
        <w:rPr>
          <w:rFonts w:ascii="Arial" w:hAnsi="Arial" w:cs="Arial"/>
          <w:sz w:val="24"/>
          <w:szCs w:val="24"/>
        </w:rPr>
      </w:pPr>
    </w:p>
    <w:p w:rsidR="00A01768" w:rsidRPr="0005700D" w:rsidRDefault="00A01768">
      <w:pPr>
        <w:spacing w:line="360" w:lineRule="auto"/>
        <w:rPr>
          <w:rFonts w:ascii="Arial" w:hAnsi="Arial" w:cs="Arial"/>
          <w:sz w:val="24"/>
          <w:szCs w:val="24"/>
        </w:rPr>
      </w:pPr>
    </w:p>
    <w:p w:rsidR="00A01768" w:rsidRPr="0005700D" w:rsidRDefault="00A01768">
      <w:pPr>
        <w:spacing w:line="360" w:lineRule="auto"/>
        <w:rPr>
          <w:rFonts w:ascii="Arial" w:hAnsi="Arial" w:cs="Arial"/>
          <w:sz w:val="24"/>
          <w:szCs w:val="24"/>
        </w:rPr>
      </w:pPr>
    </w:p>
    <w:p w:rsidR="00A01768" w:rsidRPr="0005700D" w:rsidRDefault="00A01768">
      <w:pPr>
        <w:spacing w:line="360" w:lineRule="auto"/>
        <w:rPr>
          <w:rFonts w:ascii="Arial" w:hAnsi="Arial" w:cs="Arial"/>
          <w:sz w:val="24"/>
          <w:szCs w:val="24"/>
        </w:rPr>
      </w:pPr>
    </w:p>
    <w:p w:rsidR="00A01768" w:rsidRPr="0005700D" w:rsidRDefault="00A01768">
      <w:pPr>
        <w:spacing w:line="360" w:lineRule="auto"/>
        <w:rPr>
          <w:rFonts w:ascii="Arial" w:hAnsi="Arial" w:cs="Arial"/>
          <w:sz w:val="24"/>
          <w:szCs w:val="24"/>
        </w:rPr>
      </w:pPr>
    </w:p>
    <w:p w:rsidR="00784A72" w:rsidRPr="0005700D" w:rsidRDefault="00C83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5700D"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1417955</wp:posOffset>
            </wp:positionH>
            <wp:positionV relativeFrom="paragraph">
              <wp:posOffset>13335</wp:posOffset>
            </wp:positionV>
            <wp:extent cx="2932430" cy="605790"/>
            <wp:effectExtent l="0" t="0" r="0" b="0"/>
            <wp:wrapTight wrapText="bothSides">
              <wp:wrapPolygon edited="0">
                <wp:start x="5893" y="2717"/>
                <wp:lineTo x="982" y="4075"/>
                <wp:lineTo x="702" y="10868"/>
                <wp:lineTo x="1123" y="14943"/>
                <wp:lineTo x="2947" y="18340"/>
                <wp:lineTo x="3087" y="19698"/>
                <wp:lineTo x="3789" y="19698"/>
                <wp:lineTo x="20487" y="16302"/>
                <wp:lineTo x="20346" y="14943"/>
                <wp:lineTo x="21048" y="4755"/>
                <wp:lineTo x="20346" y="4075"/>
                <wp:lineTo x="11647" y="2717"/>
                <wp:lineTo x="5893" y="2717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204_BD_Optimal@NRW_Schriftzug_RZ_Zeichenfläche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768" w:rsidRPr="0005700D">
        <w:rPr>
          <w:rFonts w:ascii="Arial" w:hAnsi="Arial" w:cs="Arial"/>
          <w:b/>
          <w:sz w:val="24"/>
          <w:szCs w:val="24"/>
        </w:rPr>
        <w:t xml:space="preserve">Schriftzug: </w:t>
      </w:r>
    </w:p>
    <w:sectPr w:rsidR="00784A72" w:rsidRPr="000570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C5359"/>
    <w:multiLevelType w:val="hybridMultilevel"/>
    <w:tmpl w:val="BA3E75DE"/>
    <w:lvl w:ilvl="0" w:tplc="CA687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DC"/>
    <w:rsid w:val="000164FC"/>
    <w:rsid w:val="0005700D"/>
    <w:rsid w:val="002747F2"/>
    <w:rsid w:val="003C3C4A"/>
    <w:rsid w:val="003C7E48"/>
    <w:rsid w:val="00465C81"/>
    <w:rsid w:val="00567A8C"/>
    <w:rsid w:val="00784A72"/>
    <w:rsid w:val="007F1536"/>
    <w:rsid w:val="00892E0C"/>
    <w:rsid w:val="009E4D51"/>
    <w:rsid w:val="00A01768"/>
    <w:rsid w:val="00AD39DB"/>
    <w:rsid w:val="00C83614"/>
    <w:rsid w:val="00E7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9334"/>
  <w15:chartTrackingRefBased/>
  <w15:docId w15:val="{A080B88C-4072-4E27-8A83-1647E169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59DC"/>
    <w:pPr>
      <w:ind w:left="720"/>
      <w:contextualSpacing/>
    </w:pPr>
  </w:style>
  <w:style w:type="paragraph" w:customStyle="1" w:styleId="2teaser">
    <w:name w:val="2teaser"/>
    <w:basedOn w:val="Standard"/>
    <w:rsid w:val="0078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flietext">
    <w:name w:val="3flietext"/>
    <w:basedOn w:val="Standard"/>
    <w:rsid w:val="0078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84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kaachen.de/optimal@nr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Aachen AöR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Mießen, Doreen</dc:creator>
  <cp:keywords/>
  <dc:description/>
  <cp:lastModifiedBy>Mießen, Doreen</cp:lastModifiedBy>
  <cp:revision>8</cp:revision>
  <dcterms:created xsi:type="dcterms:W3CDTF">2021-10-18T12:14:00Z</dcterms:created>
  <dcterms:modified xsi:type="dcterms:W3CDTF">2021-10-18T14:39:00Z</dcterms:modified>
</cp:coreProperties>
</file>